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B5BC0" w14:textId="0A854C38" w:rsidR="00244857" w:rsidRDefault="00557D4D" w:rsidP="008E7B93">
      <w:pPr>
        <w:spacing w:line="276" w:lineRule="auto"/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2CFB4FFA" wp14:editId="70EBC1BE">
            <wp:simplePos x="0" y="0"/>
            <wp:positionH relativeFrom="column">
              <wp:posOffset>4201795</wp:posOffset>
            </wp:positionH>
            <wp:positionV relativeFrom="paragraph">
              <wp:posOffset>0</wp:posOffset>
            </wp:positionV>
            <wp:extent cx="2544445" cy="1841500"/>
            <wp:effectExtent l="0" t="0" r="8255" b="6350"/>
            <wp:wrapTight wrapText="bothSides">
              <wp:wrapPolygon edited="0">
                <wp:start x="0" y="0"/>
                <wp:lineTo x="0" y="21451"/>
                <wp:lineTo x="21508" y="21451"/>
                <wp:lineTo x="21508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90" t="27824" r="6137" b="15462"/>
                    <a:stretch/>
                  </pic:blipFill>
                  <pic:spPr bwMode="auto">
                    <a:xfrm>
                      <a:off x="0" y="0"/>
                      <a:ext cx="2544445" cy="184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D6DF2F" w14:textId="0B760995" w:rsidR="00557D4D" w:rsidRPr="00557D4D" w:rsidRDefault="00557D4D" w:rsidP="00557D4D">
      <w:pPr>
        <w:pStyle w:val="Paragraphedeliste"/>
        <w:numPr>
          <w:ilvl w:val="0"/>
          <w:numId w:val="1"/>
        </w:numPr>
        <w:spacing w:line="276" w:lineRule="auto"/>
      </w:pPr>
      <w:r>
        <w:t xml:space="preserve">Sachant que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GH</m:t>
            </m:r>
          </m:e>
        </m:acc>
        <m:r>
          <w:rPr>
            <w:rFonts w:ascii="Cambria Math" w:hAnsi="Cambria Math"/>
          </w:rPr>
          <m:t>//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KI</m:t>
            </m:r>
          </m:e>
        </m:acc>
      </m:oMath>
      <w:r>
        <w:rPr>
          <w:rFonts w:eastAsiaTheme="minorEastAsia"/>
        </w:rPr>
        <w:t>, détermine la mesure de l’angle AJC</w:t>
      </w:r>
    </w:p>
    <w:p w14:paraId="64E51DC5" w14:textId="6176180B" w:rsidR="00557D4D" w:rsidRDefault="00557D4D" w:rsidP="00557D4D">
      <w:pPr>
        <w:pStyle w:val="Paragraphedeliste"/>
        <w:spacing w:line="276" w:lineRule="auto"/>
        <w:jc w:val="center"/>
      </w:pPr>
    </w:p>
    <w:p w14:paraId="5FAAD3DD" w14:textId="3A43E1F4" w:rsidR="00557D4D" w:rsidRDefault="00557D4D" w:rsidP="00557D4D">
      <w:pPr>
        <w:pStyle w:val="Paragraphedeliste"/>
        <w:spacing w:line="276" w:lineRule="auto"/>
        <w:jc w:val="both"/>
      </w:pPr>
    </w:p>
    <w:tbl>
      <w:tblPr>
        <w:tblStyle w:val="Grilledutableau"/>
        <w:tblW w:w="10349" w:type="dxa"/>
        <w:tblInd w:w="-289" w:type="dxa"/>
        <w:tblLook w:val="04A0" w:firstRow="1" w:lastRow="0" w:firstColumn="1" w:lastColumn="0" w:noHBand="0" w:noVBand="1"/>
      </w:tblPr>
      <w:tblGrid>
        <w:gridCol w:w="4112"/>
        <w:gridCol w:w="6237"/>
      </w:tblGrid>
      <w:tr w:rsidR="007F5B78" w14:paraId="3899BC23" w14:textId="77777777" w:rsidTr="00F94586">
        <w:tc>
          <w:tcPr>
            <w:tcW w:w="4112" w:type="dxa"/>
          </w:tcPr>
          <w:p w14:paraId="1B5A50F7" w14:textId="297DBECB" w:rsidR="00557D4D" w:rsidRDefault="00557D4D" w:rsidP="00557D4D">
            <w:pPr>
              <w:pStyle w:val="Paragraphedeliste"/>
              <w:spacing w:line="276" w:lineRule="auto"/>
              <w:ind w:left="0"/>
              <w:jc w:val="both"/>
            </w:pPr>
            <w:r>
              <w:t>AFFIRMATION</w:t>
            </w:r>
          </w:p>
        </w:tc>
        <w:tc>
          <w:tcPr>
            <w:tcW w:w="6237" w:type="dxa"/>
          </w:tcPr>
          <w:p w14:paraId="72E0E40D" w14:textId="45103BF1" w:rsidR="00557D4D" w:rsidRDefault="00557D4D" w:rsidP="00557D4D">
            <w:pPr>
              <w:pStyle w:val="Paragraphedeliste"/>
              <w:spacing w:line="276" w:lineRule="auto"/>
              <w:ind w:left="0"/>
              <w:jc w:val="both"/>
            </w:pPr>
            <w:r>
              <w:t>JUSTIFICATION</w:t>
            </w:r>
          </w:p>
        </w:tc>
      </w:tr>
      <w:tr w:rsidR="007F5B78" w14:paraId="39479312" w14:textId="77777777" w:rsidTr="00F94586">
        <w:trPr>
          <w:trHeight w:val="1417"/>
        </w:trPr>
        <w:tc>
          <w:tcPr>
            <w:tcW w:w="4112" w:type="dxa"/>
            <w:vAlign w:val="center"/>
          </w:tcPr>
          <w:p w14:paraId="7CD35677" w14:textId="6AB55525" w:rsidR="00557D4D" w:rsidRPr="00F94586" w:rsidRDefault="00F94586" w:rsidP="00F94586">
            <w:pPr>
              <w:pStyle w:val="Paragraphedeliste"/>
              <w:spacing w:line="276" w:lineRule="auto"/>
              <w:ind w:left="0"/>
              <w:rPr>
                <w:color w:val="FF0000"/>
              </w:rPr>
            </w:pPr>
            <m:oMath>
              <m:r>
                <w:rPr>
                  <w:rFonts w:ascii="Cambria Math" w:hAnsi="Cambria Math"/>
                  <w:color w:val="FF0000"/>
                </w:rPr>
                <m:t>m∠BAJ=m∠FAG=53°</m:t>
              </m:r>
            </m:oMath>
            <w:r w:rsidRPr="00F94586">
              <w:rPr>
                <w:rFonts w:eastAsiaTheme="minorEastAsia"/>
                <w:color w:val="FF0000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52A90592" w14:textId="49905411" w:rsidR="00557D4D" w:rsidRPr="00F94586" w:rsidRDefault="00F94586" w:rsidP="00F94586">
            <w:pPr>
              <w:pStyle w:val="Paragraphedeliste"/>
              <w:spacing w:line="276" w:lineRule="auto"/>
              <w:ind w:left="0"/>
              <w:rPr>
                <w:color w:val="FF0000"/>
              </w:rPr>
            </w:pPr>
            <w:r w:rsidRPr="00F94586">
              <w:rPr>
                <w:color w:val="FF0000"/>
              </w:rPr>
              <w:t>Les angles opposés par le sommet sont isométriques.</w:t>
            </w:r>
          </w:p>
        </w:tc>
      </w:tr>
      <w:tr w:rsidR="007F5B78" w14:paraId="6CEBD275" w14:textId="77777777" w:rsidTr="00F94586">
        <w:trPr>
          <w:trHeight w:val="1417"/>
        </w:trPr>
        <w:tc>
          <w:tcPr>
            <w:tcW w:w="4112" w:type="dxa"/>
            <w:vAlign w:val="center"/>
          </w:tcPr>
          <w:p w14:paraId="653C5DAD" w14:textId="734AA73F" w:rsidR="00557D4D" w:rsidRPr="00F94586" w:rsidRDefault="00557D4D" w:rsidP="00F94586">
            <w:pPr>
              <w:pStyle w:val="Paragraphedeliste"/>
              <w:spacing w:line="276" w:lineRule="auto"/>
              <w:ind w:left="0"/>
              <w:rPr>
                <w:color w:val="FF0000"/>
              </w:rPr>
            </w:pPr>
          </w:p>
          <w:p w14:paraId="09E1FC00" w14:textId="1D5DB093" w:rsidR="00557D4D" w:rsidRPr="00F94586" w:rsidRDefault="00F94586" w:rsidP="00F94586">
            <w:pPr>
              <w:pStyle w:val="Paragraphedeliste"/>
              <w:spacing w:line="276" w:lineRule="auto"/>
              <w:ind w:left="0"/>
              <w:rPr>
                <w:color w:val="FF0000"/>
              </w:rPr>
            </w:pPr>
            <m:oMath>
              <m:r>
                <w:rPr>
                  <w:rFonts w:ascii="Cambria Math" w:hAnsi="Cambria Math"/>
                  <w:color w:val="FF0000"/>
                </w:rPr>
                <m:t>m∠ABJ=m∠KCL=68°</m:t>
              </m:r>
            </m:oMath>
            <w:r>
              <w:rPr>
                <w:rFonts w:eastAsiaTheme="minorEastAsia"/>
                <w:color w:val="FF0000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3D8D330A" w14:textId="276E90D8" w:rsidR="00557D4D" w:rsidRPr="00F94586" w:rsidRDefault="00F94586" w:rsidP="00F94586">
            <w:pPr>
              <w:pStyle w:val="Paragraphedeliste"/>
              <w:spacing w:line="276" w:lineRule="auto"/>
              <w:ind w:left="0"/>
              <w:rPr>
                <w:color w:val="FF0000"/>
              </w:rPr>
            </w:pPr>
            <w:r>
              <w:rPr>
                <w:color w:val="FF0000"/>
              </w:rPr>
              <w:t>Les angles correspondants formés par 2 droites parallèles et une sécante sont isométriques.</w:t>
            </w:r>
          </w:p>
        </w:tc>
      </w:tr>
      <w:tr w:rsidR="007F5B78" w14:paraId="05266FEC" w14:textId="77777777" w:rsidTr="00F94586">
        <w:trPr>
          <w:trHeight w:val="1417"/>
        </w:trPr>
        <w:tc>
          <w:tcPr>
            <w:tcW w:w="4112" w:type="dxa"/>
            <w:vAlign w:val="center"/>
          </w:tcPr>
          <w:p w14:paraId="2DCE1526" w14:textId="0C1CBD2F" w:rsidR="00557D4D" w:rsidRPr="00F94586" w:rsidRDefault="00F94586" w:rsidP="00F94586">
            <w:pPr>
              <w:pStyle w:val="Paragraphedeliste"/>
              <w:spacing w:line="276" w:lineRule="auto"/>
              <w:ind w:left="0"/>
              <w:rPr>
                <w:color w:val="FF0000"/>
              </w:rPr>
            </w:pPr>
            <m:oMath>
              <m:r>
                <w:rPr>
                  <w:rFonts w:ascii="Cambria Math" w:hAnsi="Cambria Math"/>
                  <w:color w:val="FF0000"/>
                </w:rPr>
                <m:t>m∠BJA=180-(m∠BAJ+m∠ABJ)</m:t>
              </m:r>
            </m:oMath>
            <w:r>
              <w:rPr>
                <w:rFonts w:eastAsiaTheme="minorEastAsia"/>
                <w:color w:val="FF0000"/>
              </w:rPr>
              <w:t xml:space="preserve"> </w:t>
            </w:r>
          </w:p>
          <w:p w14:paraId="4955E3AE" w14:textId="5593DF50" w:rsidR="00F94586" w:rsidRPr="00F94586" w:rsidRDefault="00F94586" w:rsidP="00F94586">
            <w:pPr>
              <w:pStyle w:val="Paragraphedeliste"/>
              <w:spacing w:line="276" w:lineRule="auto"/>
              <w:ind w:left="0"/>
              <w:rPr>
                <w:color w:val="FF0000"/>
              </w:rPr>
            </w:pPr>
            <m:oMath>
              <m:r>
                <w:rPr>
                  <w:rFonts w:ascii="Cambria Math" w:hAnsi="Cambria Math"/>
                  <w:color w:val="FF0000"/>
                </w:rPr>
                <m:t>m∠BJA=180-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68+53</m:t>
                  </m:r>
                </m:e>
              </m:d>
              <m:r>
                <w:rPr>
                  <w:rFonts w:ascii="Cambria Math" w:hAnsi="Cambria Math"/>
                  <w:color w:val="FF0000"/>
                </w:rPr>
                <m:t>=59°</m:t>
              </m:r>
            </m:oMath>
            <w:r>
              <w:rPr>
                <w:rFonts w:eastAsiaTheme="minorEastAsia"/>
                <w:color w:val="FF0000"/>
              </w:rPr>
              <w:t xml:space="preserve"> </w:t>
            </w:r>
          </w:p>
          <w:p w14:paraId="2DF5CBD0" w14:textId="42CE45A3" w:rsidR="00557D4D" w:rsidRPr="00F94586" w:rsidRDefault="00557D4D" w:rsidP="00F94586">
            <w:pPr>
              <w:pStyle w:val="Paragraphedeliste"/>
              <w:spacing w:line="276" w:lineRule="auto"/>
              <w:ind w:left="0"/>
              <w:rPr>
                <w:color w:val="FF0000"/>
              </w:rPr>
            </w:pPr>
          </w:p>
        </w:tc>
        <w:tc>
          <w:tcPr>
            <w:tcW w:w="6237" w:type="dxa"/>
            <w:vAlign w:val="center"/>
          </w:tcPr>
          <w:p w14:paraId="4998C766" w14:textId="1A553E8C" w:rsidR="00557D4D" w:rsidRPr="00F94586" w:rsidRDefault="00F94586" w:rsidP="00F94586">
            <w:pPr>
              <w:pStyle w:val="Paragraphedeliste"/>
              <w:spacing w:line="276" w:lineRule="auto"/>
              <w:ind w:left="0"/>
              <w:rPr>
                <w:color w:val="FF0000"/>
              </w:rPr>
            </w:pPr>
            <w:r>
              <w:rPr>
                <w:color w:val="FF0000"/>
              </w:rPr>
              <w:t>La somme des mesures des angles intérieurs d’un triangle est 180°.</w:t>
            </w:r>
          </w:p>
        </w:tc>
      </w:tr>
      <w:tr w:rsidR="007F5B78" w14:paraId="1E93BE8D" w14:textId="77777777" w:rsidTr="00F94586">
        <w:trPr>
          <w:trHeight w:val="1417"/>
        </w:trPr>
        <w:tc>
          <w:tcPr>
            <w:tcW w:w="4112" w:type="dxa"/>
            <w:vAlign w:val="center"/>
          </w:tcPr>
          <w:p w14:paraId="3FFDD952" w14:textId="3CDD6B95" w:rsidR="00F94586" w:rsidRPr="00F94586" w:rsidRDefault="00F94586" w:rsidP="00F94586">
            <w:pPr>
              <w:pStyle w:val="Paragraphedeliste"/>
              <w:spacing w:line="276" w:lineRule="auto"/>
              <w:ind w:left="0"/>
              <w:rPr>
                <w:rFonts w:eastAsiaTheme="minorEastAsia"/>
                <w:color w:val="FF0000"/>
              </w:rPr>
            </w:pPr>
            <m:oMath>
              <m:r>
                <w:rPr>
                  <w:rFonts w:ascii="Cambria Math" w:hAnsi="Cambria Math"/>
                  <w:color w:val="FF0000"/>
                </w:rPr>
                <m:t>m∠AJC=180-m∠BJA</m:t>
              </m:r>
            </m:oMath>
            <w:r>
              <w:rPr>
                <w:rFonts w:eastAsiaTheme="minorEastAsia"/>
                <w:color w:val="FF0000"/>
              </w:rPr>
              <w:t xml:space="preserve"> </w:t>
            </w:r>
          </w:p>
          <w:p w14:paraId="2EA0585F" w14:textId="1844D015" w:rsidR="00557D4D" w:rsidRPr="00F94586" w:rsidRDefault="00F94586" w:rsidP="00F94586">
            <w:pPr>
              <w:pStyle w:val="Paragraphedeliste"/>
              <w:spacing w:line="276" w:lineRule="auto"/>
              <w:ind w:left="0"/>
              <w:rPr>
                <w:color w:val="FF0000"/>
              </w:rPr>
            </w:pPr>
            <w:r>
              <w:rPr>
                <w:rFonts w:eastAsiaTheme="minorEastAsia"/>
                <w:color w:val="FF0000"/>
              </w:rPr>
              <w:t xml:space="preserve">              </w:t>
            </w:r>
            <m:oMath>
              <m:r>
                <w:rPr>
                  <w:rFonts w:ascii="Cambria Math" w:hAnsi="Cambria Math"/>
                  <w:color w:val="FF0000"/>
                </w:rPr>
                <m:t xml:space="preserve"> =180-59=121°</m:t>
              </m:r>
            </m:oMath>
            <w:r>
              <w:rPr>
                <w:rFonts w:eastAsiaTheme="minorEastAsia"/>
                <w:color w:val="FF0000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586B11B9" w14:textId="00BD6F93" w:rsidR="00557D4D" w:rsidRPr="00F94586" w:rsidRDefault="00F94586" w:rsidP="00F94586">
            <w:pPr>
              <w:pStyle w:val="Paragraphedeliste"/>
              <w:spacing w:line="276" w:lineRule="auto"/>
              <w:ind w:left="0"/>
              <w:rPr>
                <w:color w:val="FF0000"/>
              </w:rPr>
            </w:pPr>
            <w:r>
              <w:rPr>
                <w:color w:val="FF0000"/>
              </w:rPr>
              <w:t>Les angles sont supplémentaires et adjacents.</w:t>
            </w:r>
          </w:p>
        </w:tc>
      </w:tr>
    </w:tbl>
    <w:p w14:paraId="555352FB" w14:textId="287C6480" w:rsidR="00557D4D" w:rsidRDefault="00557D4D" w:rsidP="00557D4D">
      <w:pPr>
        <w:pStyle w:val="Paragraphedeliste"/>
        <w:spacing w:line="276" w:lineRule="auto"/>
        <w:jc w:val="both"/>
      </w:pPr>
    </w:p>
    <w:p w14:paraId="1F6AF6CF" w14:textId="70C80D97" w:rsidR="00B9345B" w:rsidRDefault="00B9345B">
      <w:r>
        <w:br w:type="page"/>
      </w:r>
    </w:p>
    <w:p w14:paraId="7420E428" w14:textId="45BE5DCE" w:rsidR="00557D4D" w:rsidRPr="007F5B78" w:rsidRDefault="00B9345B" w:rsidP="007F5B78">
      <w:pPr>
        <w:pStyle w:val="Paragraphedeliste"/>
        <w:numPr>
          <w:ilvl w:val="0"/>
          <w:numId w:val="1"/>
        </w:numPr>
        <w:spacing w:line="276" w:lineRule="auto"/>
        <w:ind w:right="4018"/>
        <w:jc w:val="both"/>
      </w:pPr>
      <w:r>
        <w:rPr>
          <w:noProof/>
          <w:lang w:eastAsia="fr-CA"/>
        </w:rPr>
        <w:lastRenderedPageBreak/>
        <w:drawing>
          <wp:anchor distT="0" distB="0" distL="114300" distR="114300" simplePos="0" relativeHeight="251659264" behindDoc="1" locked="0" layoutInCell="1" allowOverlap="1" wp14:anchorId="2E213CB2" wp14:editId="25AA992C">
            <wp:simplePos x="0" y="0"/>
            <wp:positionH relativeFrom="margin">
              <wp:posOffset>3949700</wp:posOffset>
            </wp:positionH>
            <wp:positionV relativeFrom="paragraph">
              <wp:posOffset>-487680</wp:posOffset>
            </wp:positionV>
            <wp:extent cx="2515870" cy="1916430"/>
            <wp:effectExtent l="0" t="0" r="0" b="762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97" t="36383" r="12154" b="15730"/>
                    <a:stretch/>
                  </pic:blipFill>
                  <pic:spPr bwMode="auto">
                    <a:xfrm>
                      <a:off x="0" y="0"/>
                      <a:ext cx="2515870" cy="1916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D4D">
        <w:t xml:space="preserve">Sachant que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DK</m:t>
            </m:r>
          </m:e>
        </m:acc>
        <m:r>
          <w:rPr>
            <w:rFonts w:ascii="Cambria Math" w:hAnsi="Cambria Math"/>
          </w:rPr>
          <m:t xml:space="preserve"> </m:t>
        </m:r>
      </m:oMath>
      <w:r w:rsidR="00557D4D" w:rsidRPr="00557D4D">
        <w:rPr>
          <w:rFonts w:eastAsiaTheme="minorEastAsia"/>
        </w:rPr>
        <w:t>est la médiatrice de</w:t>
      </w:r>
      <m:oMath>
        <m:r>
          <w:rPr>
            <w:rFonts w:ascii="Cambria Math" w:hAnsi="Cambria Math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557D4D" w:rsidRPr="00557D4D">
        <w:rPr>
          <w:rFonts w:eastAsiaTheme="minorEastAsia"/>
        </w:rPr>
        <w:t xml:space="preserve"> et que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HE</m:t>
            </m:r>
          </m:e>
        </m:acc>
        <m:r>
          <w:rPr>
            <w:rFonts w:ascii="Cambria Math" w:eastAsiaTheme="minorEastAsia" w:hAnsi="Cambria Math"/>
          </w:rPr>
          <m:t>//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</m:oMath>
      <w:r w:rsidR="00682C6E">
        <w:rPr>
          <w:rFonts w:eastAsiaTheme="minorEastAsia"/>
        </w:rPr>
        <w:t>, détermine les mesures des angles IGJ et IJC.</w:t>
      </w:r>
    </w:p>
    <w:p w14:paraId="11B9C556" w14:textId="307CA088" w:rsidR="007F5B78" w:rsidRDefault="007F5B78" w:rsidP="007F5B78">
      <w:pPr>
        <w:spacing w:line="276" w:lineRule="auto"/>
        <w:ind w:right="4018"/>
        <w:jc w:val="both"/>
      </w:pPr>
    </w:p>
    <w:p w14:paraId="382749B6" w14:textId="5643AFD2" w:rsidR="007F5B78" w:rsidRDefault="007F5B78" w:rsidP="007F5B78">
      <w:pPr>
        <w:spacing w:line="276" w:lineRule="auto"/>
        <w:ind w:right="4018"/>
        <w:jc w:val="both"/>
      </w:pPr>
    </w:p>
    <w:p w14:paraId="7DBCE9EC" w14:textId="77777777" w:rsidR="007F5B78" w:rsidRPr="00682C6E" w:rsidRDefault="007F5B78" w:rsidP="007F5B78">
      <w:pPr>
        <w:spacing w:line="276" w:lineRule="auto"/>
        <w:ind w:right="4018"/>
        <w:jc w:val="both"/>
      </w:pP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3970"/>
        <w:gridCol w:w="6281"/>
      </w:tblGrid>
      <w:tr w:rsidR="00682C6E" w14:paraId="313D18B2" w14:textId="77777777" w:rsidTr="006B3E44">
        <w:tc>
          <w:tcPr>
            <w:tcW w:w="3970" w:type="dxa"/>
          </w:tcPr>
          <w:p w14:paraId="36EAF916" w14:textId="77777777" w:rsidR="00682C6E" w:rsidRDefault="00682C6E" w:rsidP="006B3E44">
            <w:pPr>
              <w:pStyle w:val="Paragraphedeliste"/>
              <w:spacing w:line="276" w:lineRule="auto"/>
              <w:ind w:left="0"/>
              <w:jc w:val="both"/>
            </w:pPr>
            <w:r>
              <w:t>AFFIRMATION</w:t>
            </w:r>
          </w:p>
        </w:tc>
        <w:tc>
          <w:tcPr>
            <w:tcW w:w="6281" w:type="dxa"/>
          </w:tcPr>
          <w:p w14:paraId="6F6282B4" w14:textId="6B469B4B" w:rsidR="00682C6E" w:rsidRDefault="00682C6E" w:rsidP="006B3E44">
            <w:pPr>
              <w:pStyle w:val="Paragraphedeliste"/>
              <w:spacing w:line="276" w:lineRule="auto"/>
              <w:ind w:left="0"/>
              <w:jc w:val="both"/>
            </w:pPr>
            <w:r>
              <w:t>JUSTIFICATION</w:t>
            </w:r>
          </w:p>
        </w:tc>
      </w:tr>
      <w:tr w:rsidR="00682C6E" w14:paraId="06D36530" w14:textId="77777777" w:rsidTr="00F94586">
        <w:trPr>
          <w:trHeight w:val="1247"/>
        </w:trPr>
        <w:tc>
          <w:tcPr>
            <w:tcW w:w="3970" w:type="dxa"/>
            <w:vAlign w:val="center"/>
          </w:tcPr>
          <w:p w14:paraId="2D045600" w14:textId="1A641299" w:rsidR="00682C6E" w:rsidRDefault="00F94586" w:rsidP="00F94586">
            <w:pPr>
              <w:pStyle w:val="Paragraphedeliste"/>
              <w:spacing w:line="276" w:lineRule="auto"/>
              <w:ind w:left="0"/>
              <w:rPr>
                <w:rFonts w:eastAsiaTheme="minorEastAsia"/>
                <w:color w:val="FF0000"/>
              </w:rPr>
            </w:pPr>
            <m:oMath>
              <m:r>
                <w:rPr>
                  <w:rFonts w:ascii="Cambria Math" w:hAnsi="Cambria Math"/>
                  <w:color w:val="FF0000"/>
                </w:rPr>
                <m:t>m∠FCD=90-m∠DCJ</m:t>
              </m:r>
            </m:oMath>
            <w:r>
              <w:rPr>
                <w:rFonts w:eastAsiaTheme="minorEastAsia"/>
                <w:color w:val="FF0000"/>
              </w:rPr>
              <w:t xml:space="preserve"> </w:t>
            </w:r>
          </w:p>
          <w:p w14:paraId="22F184C7" w14:textId="7E8C012B" w:rsidR="00F94586" w:rsidRPr="00F94586" w:rsidRDefault="00F94586" w:rsidP="00F94586">
            <w:pPr>
              <w:pStyle w:val="Paragraphedeliste"/>
              <w:spacing w:line="276" w:lineRule="auto"/>
              <w:ind w:left="0"/>
              <w:rPr>
                <w:color w:val="FF0000"/>
              </w:rPr>
            </w:pPr>
            <w:r>
              <w:rPr>
                <w:rFonts w:eastAsiaTheme="minorEastAsia"/>
                <w:color w:val="FF0000"/>
              </w:rPr>
              <w:t xml:space="preserve">                 </w:t>
            </w:r>
            <m:oMath>
              <m:r>
                <w:rPr>
                  <w:rFonts w:ascii="Cambria Math" w:eastAsiaTheme="minorEastAsia" w:hAnsi="Cambria Math"/>
                  <w:color w:val="FF0000"/>
                </w:rPr>
                <m:t>=90-26=64°</m:t>
              </m:r>
            </m:oMath>
          </w:p>
        </w:tc>
        <w:tc>
          <w:tcPr>
            <w:tcW w:w="6281" w:type="dxa"/>
            <w:vAlign w:val="center"/>
          </w:tcPr>
          <w:p w14:paraId="267F9066" w14:textId="4A1418C3" w:rsidR="00682C6E" w:rsidRPr="00F94586" w:rsidRDefault="00F94586" w:rsidP="00F94586">
            <w:pPr>
              <w:pStyle w:val="Paragraphedeliste"/>
              <w:spacing w:line="276" w:lineRule="auto"/>
              <w:ind w:left="0"/>
              <w:rPr>
                <w:color w:val="FF0000"/>
              </w:rPr>
            </w:pPr>
            <w:r>
              <w:rPr>
                <w:color w:val="FF0000"/>
              </w:rPr>
              <w:t>Une médiatrice coupe un segment perpendiculairement et les angles sont complémentaires et adjacents.</w:t>
            </w:r>
          </w:p>
        </w:tc>
      </w:tr>
      <w:tr w:rsidR="00682C6E" w14:paraId="4F967EE9" w14:textId="77777777" w:rsidTr="00F94586">
        <w:trPr>
          <w:trHeight w:val="1247"/>
        </w:trPr>
        <w:tc>
          <w:tcPr>
            <w:tcW w:w="3970" w:type="dxa"/>
            <w:vAlign w:val="center"/>
          </w:tcPr>
          <w:p w14:paraId="3D430D1E" w14:textId="127DF2F2" w:rsidR="00682C6E" w:rsidRPr="00F94586" w:rsidRDefault="00F94586" w:rsidP="00F94586">
            <w:pPr>
              <w:pStyle w:val="Paragraphedeliste"/>
              <w:spacing w:line="276" w:lineRule="auto"/>
              <w:ind w:left="0"/>
              <w:rPr>
                <w:color w:val="FF0000"/>
              </w:rPr>
            </w:pPr>
            <m:oMath>
              <m:r>
                <w:rPr>
                  <w:rFonts w:ascii="Cambria Math" w:hAnsi="Cambria Math"/>
                  <w:color w:val="FF0000"/>
                </w:rPr>
                <m:t>m∠GJI=m∠FCD=64°</m:t>
              </m:r>
            </m:oMath>
            <w:r>
              <w:rPr>
                <w:rFonts w:eastAsiaTheme="minorEastAsia"/>
                <w:color w:val="FF0000"/>
              </w:rPr>
              <w:t xml:space="preserve"> </w:t>
            </w:r>
          </w:p>
        </w:tc>
        <w:tc>
          <w:tcPr>
            <w:tcW w:w="6281" w:type="dxa"/>
            <w:vAlign w:val="center"/>
          </w:tcPr>
          <w:p w14:paraId="505B09DF" w14:textId="4E08976A" w:rsidR="00682C6E" w:rsidRPr="00F94586" w:rsidRDefault="00F94586" w:rsidP="00F94586">
            <w:pPr>
              <w:pStyle w:val="Paragraphedeliste"/>
              <w:spacing w:line="276" w:lineRule="auto"/>
              <w:ind w:left="0"/>
              <w:rPr>
                <w:color w:val="FF0000"/>
              </w:rPr>
            </w:pPr>
            <w:r>
              <w:rPr>
                <w:color w:val="FF0000"/>
              </w:rPr>
              <w:t>Les angles correspondants formés par deux parallèles et une sécante sont isométriques.</w:t>
            </w:r>
          </w:p>
        </w:tc>
      </w:tr>
      <w:tr w:rsidR="00F94586" w14:paraId="5ACF838F" w14:textId="77777777" w:rsidTr="00F94586">
        <w:trPr>
          <w:trHeight w:val="1247"/>
        </w:trPr>
        <w:tc>
          <w:tcPr>
            <w:tcW w:w="3970" w:type="dxa"/>
            <w:vAlign w:val="center"/>
          </w:tcPr>
          <w:p w14:paraId="74F87F40" w14:textId="51B7E0BC" w:rsidR="00F94586" w:rsidRPr="00F94586" w:rsidRDefault="00F94586" w:rsidP="00F94586">
            <w:pPr>
              <w:pStyle w:val="Paragraphedeliste"/>
              <w:spacing w:line="276" w:lineRule="auto"/>
              <w:ind w:left="0"/>
              <w:rPr>
                <w:color w:val="FF0000"/>
              </w:rPr>
            </w:pPr>
            <m:oMath>
              <m:r>
                <w:rPr>
                  <w:rFonts w:ascii="Cambria Math" w:hAnsi="Cambria Math"/>
                  <w:color w:val="FF0000"/>
                </w:rPr>
                <m:t>m∠GIH=m∠AFI=99°</m:t>
              </m:r>
            </m:oMath>
            <w:r>
              <w:rPr>
                <w:rFonts w:eastAsiaTheme="minorEastAsia"/>
                <w:color w:val="FF0000"/>
              </w:rPr>
              <w:t xml:space="preserve"> </w:t>
            </w:r>
          </w:p>
        </w:tc>
        <w:tc>
          <w:tcPr>
            <w:tcW w:w="6281" w:type="dxa"/>
            <w:vAlign w:val="center"/>
          </w:tcPr>
          <w:p w14:paraId="7C36BBCC" w14:textId="6A14086F" w:rsidR="00F94586" w:rsidRPr="00F94586" w:rsidRDefault="00F94586" w:rsidP="00F94586">
            <w:pPr>
              <w:pStyle w:val="Paragraphedeliste"/>
              <w:spacing w:line="276" w:lineRule="auto"/>
              <w:ind w:left="0"/>
              <w:rPr>
                <w:color w:val="FF0000"/>
              </w:rPr>
            </w:pPr>
            <w:r>
              <w:rPr>
                <w:color w:val="FF0000"/>
              </w:rPr>
              <w:t>Les angles correspondants formés par deux parallèles et une sécante sont isométriques.</w:t>
            </w:r>
          </w:p>
        </w:tc>
      </w:tr>
      <w:tr w:rsidR="00F94586" w14:paraId="096A1AA2" w14:textId="77777777" w:rsidTr="00F94586">
        <w:trPr>
          <w:trHeight w:val="1247"/>
        </w:trPr>
        <w:tc>
          <w:tcPr>
            <w:tcW w:w="3970" w:type="dxa"/>
            <w:vAlign w:val="center"/>
          </w:tcPr>
          <w:p w14:paraId="2E0ABCD6" w14:textId="6CFB3B53" w:rsidR="00F94586" w:rsidRDefault="00F94586" w:rsidP="007A4E8E">
            <w:pPr>
              <w:pStyle w:val="Paragraphedeliste"/>
              <w:spacing w:line="276" w:lineRule="auto"/>
              <w:ind w:left="0"/>
              <w:rPr>
                <w:rFonts w:eastAsiaTheme="minorEastAsia"/>
                <w:color w:val="FF0000"/>
              </w:rPr>
            </w:pPr>
            <m:oMath>
              <m:r>
                <w:rPr>
                  <w:rFonts w:ascii="Cambria Math" w:hAnsi="Cambria Math"/>
                  <w:color w:val="FF0000"/>
                </w:rPr>
                <m:t>m∠GIJ</m:t>
              </m:r>
              <m:r>
                <w:rPr>
                  <w:rFonts w:ascii="Cambria Math" w:hAnsi="Cambria Math"/>
                  <w:color w:val="FF0000"/>
                </w:rPr>
                <m:t>=</m:t>
              </m:r>
              <m:r>
                <w:rPr>
                  <w:rFonts w:ascii="Cambria Math" w:hAnsi="Cambria Math"/>
                  <w:color w:val="FF0000"/>
                </w:rPr>
                <m:t>180-m∠</m:t>
              </m:r>
              <m:r>
                <w:rPr>
                  <w:rFonts w:ascii="Cambria Math" w:hAnsi="Cambria Math"/>
                  <w:color w:val="FF0000"/>
                </w:rPr>
                <m:t>GIH</m:t>
              </m:r>
            </m:oMath>
            <w:r w:rsidR="007A4E8E">
              <w:rPr>
                <w:rFonts w:eastAsiaTheme="minorEastAsia"/>
                <w:color w:val="FF0000"/>
              </w:rPr>
              <w:t xml:space="preserve"> </w:t>
            </w:r>
          </w:p>
          <w:p w14:paraId="5F691222" w14:textId="52DC5082" w:rsidR="007A4E8E" w:rsidRPr="00F94586" w:rsidRDefault="007A4E8E" w:rsidP="007A4E8E">
            <w:pPr>
              <w:pStyle w:val="Paragraphedeliste"/>
              <w:spacing w:line="276" w:lineRule="auto"/>
              <w:ind w:left="0"/>
              <w:rPr>
                <w:color w:val="FF0000"/>
              </w:rPr>
            </w:pPr>
            <w:r>
              <w:rPr>
                <w:rFonts w:eastAsiaTheme="minorEastAsia"/>
                <w:color w:val="FF0000"/>
              </w:rPr>
              <w:t xml:space="preserve">               </w:t>
            </w:r>
            <m:oMath>
              <m:r>
                <w:rPr>
                  <w:rFonts w:ascii="Cambria Math" w:eastAsiaTheme="minorEastAsia" w:hAnsi="Cambria Math"/>
                  <w:color w:val="FF0000"/>
                </w:rPr>
                <m:t>=180-99=81°</m:t>
              </m:r>
            </m:oMath>
          </w:p>
        </w:tc>
        <w:tc>
          <w:tcPr>
            <w:tcW w:w="6281" w:type="dxa"/>
            <w:vAlign w:val="center"/>
          </w:tcPr>
          <w:p w14:paraId="5CE99E48" w14:textId="2BF2D9C1" w:rsidR="00F94586" w:rsidRPr="00F94586" w:rsidRDefault="007A4E8E" w:rsidP="00F94586">
            <w:pPr>
              <w:pStyle w:val="Paragraphedeliste"/>
              <w:spacing w:line="276" w:lineRule="auto"/>
              <w:ind w:left="0"/>
              <w:rPr>
                <w:color w:val="FF0000"/>
              </w:rPr>
            </w:pPr>
            <w:r>
              <w:rPr>
                <w:color w:val="FF0000"/>
              </w:rPr>
              <w:t>Les angles sont supplémentaires et adjacents.</w:t>
            </w:r>
          </w:p>
        </w:tc>
      </w:tr>
      <w:tr w:rsidR="00F94586" w14:paraId="46DE7F4F" w14:textId="77777777" w:rsidTr="00F94586">
        <w:trPr>
          <w:trHeight w:val="1247"/>
        </w:trPr>
        <w:tc>
          <w:tcPr>
            <w:tcW w:w="3970" w:type="dxa"/>
            <w:vAlign w:val="center"/>
          </w:tcPr>
          <w:p w14:paraId="58A829C9" w14:textId="4657EF04" w:rsidR="00F94586" w:rsidRDefault="007A4E8E" w:rsidP="007A4E8E">
            <w:pPr>
              <w:pStyle w:val="Paragraphedeliste"/>
              <w:spacing w:line="276" w:lineRule="auto"/>
              <w:ind w:left="0"/>
              <w:rPr>
                <w:rFonts w:eastAsiaTheme="minorEastAsia"/>
                <w:color w:val="FF0000"/>
              </w:rPr>
            </w:pPr>
            <m:oMath>
              <m:r>
                <w:rPr>
                  <w:rFonts w:ascii="Cambria Math" w:hAnsi="Cambria Math"/>
                  <w:color w:val="FF0000"/>
                </w:rPr>
                <m:t>m∠IGJ=180-(m∠GIJ+m∠GJI)</m:t>
              </m:r>
            </m:oMath>
            <w:r>
              <w:rPr>
                <w:rFonts w:eastAsiaTheme="minorEastAsia"/>
                <w:color w:val="FF0000"/>
              </w:rPr>
              <w:t xml:space="preserve"> </w:t>
            </w:r>
          </w:p>
          <w:p w14:paraId="6A693298" w14:textId="194646A4" w:rsidR="007A4E8E" w:rsidRPr="00F94586" w:rsidRDefault="007A4E8E" w:rsidP="007A4E8E">
            <w:pPr>
              <w:pStyle w:val="Paragraphedeliste"/>
              <w:spacing w:line="276" w:lineRule="auto"/>
              <w:ind w:left="0"/>
              <w:rPr>
                <w:color w:val="FF0000"/>
              </w:rPr>
            </w:pPr>
            <w:r>
              <w:rPr>
                <w:rFonts w:eastAsiaTheme="minorEastAsia"/>
                <w:color w:val="FF0000"/>
              </w:rPr>
              <w:t xml:space="preserve">              </w:t>
            </w:r>
            <m:oMath>
              <m:r>
                <w:rPr>
                  <w:rFonts w:ascii="Cambria Math" w:eastAsiaTheme="minorEastAsia" w:hAnsi="Cambria Math"/>
                  <w:color w:val="FF0000"/>
                </w:rPr>
                <m:t>=180-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81+64</m:t>
                  </m:r>
                </m:e>
              </m:d>
              <m:r>
                <w:rPr>
                  <w:rFonts w:ascii="Cambria Math" w:eastAsiaTheme="minorEastAsia" w:hAnsi="Cambria Math"/>
                  <w:color w:val="FF0000"/>
                </w:rPr>
                <m:t>=35°</m:t>
              </m:r>
            </m:oMath>
          </w:p>
        </w:tc>
        <w:tc>
          <w:tcPr>
            <w:tcW w:w="6281" w:type="dxa"/>
            <w:vAlign w:val="center"/>
          </w:tcPr>
          <w:p w14:paraId="60C6D4CC" w14:textId="21E4213C" w:rsidR="00F94586" w:rsidRPr="00F94586" w:rsidRDefault="007A4E8E" w:rsidP="00F94586">
            <w:pPr>
              <w:pStyle w:val="Paragraphedeliste"/>
              <w:spacing w:line="276" w:lineRule="auto"/>
              <w:ind w:left="0"/>
              <w:rPr>
                <w:color w:val="FF0000"/>
              </w:rPr>
            </w:pPr>
            <w:r>
              <w:rPr>
                <w:color w:val="FF0000"/>
              </w:rPr>
              <w:t>La somme de la mesure des angles intérieurs d’un triangle est de 180°.</w:t>
            </w:r>
          </w:p>
        </w:tc>
      </w:tr>
      <w:tr w:rsidR="00F94586" w14:paraId="178DA0CB" w14:textId="77777777" w:rsidTr="00F94586">
        <w:trPr>
          <w:trHeight w:val="1247"/>
        </w:trPr>
        <w:tc>
          <w:tcPr>
            <w:tcW w:w="3970" w:type="dxa"/>
            <w:vAlign w:val="center"/>
          </w:tcPr>
          <w:p w14:paraId="013E0C20" w14:textId="430D8652" w:rsidR="001001FE" w:rsidRPr="001001FE" w:rsidRDefault="001001FE" w:rsidP="001001FE">
            <w:pPr>
              <w:pStyle w:val="Paragraphedeliste"/>
              <w:spacing w:line="276" w:lineRule="auto"/>
              <w:ind w:left="0"/>
              <w:rPr>
                <w:rFonts w:eastAsiaTheme="minorEastAsia"/>
                <w:color w:val="FF0000"/>
              </w:rPr>
            </w:pPr>
            <m:oMath>
              <m:r>
                <w:rPr>
                  <w:rFonts w:ascii="Cambria Math" w:hAnsi="Cambria Math"/>
                  <w:color w:val="FF0000"/>
                </w:rPr>
                <m:t>m∠IJC=180-m∠GJI</m:t>
              </m:r>
            </m:oMath>
            <w:r>
              <w:rPr>
                <w:rFonts w:eastAsiaTheme="minorEastAsia"/>
                <w:color w:val="FF0000"/>
              </w:rPr>
              <w:t xml:space="preserve"> </w:t>
            </w:r>
          </w:p>
          <w:p w14:paraId="4D607CEA" w14:textId="78E6D2F9" w:rsidR="00F94586" w:rsidRPr="00F94586" w:rsidRDefault="001001FE" w:rsidP="001001FE">
            <w:pPr>
              <w:pStyle w:val="Paragraphedeliste"/>
              <w:spacing w:line="276" w:lineRule="auto"/>
              <w:ind w:left="0"/>
              <w:rPr>
                <w:color w:val="FF0000"/>
              </w:rPr>
            </w:pPr>
            <w:r>
              <w:rPr>
                <w:rFonts w:eastAsiaTheme="minorEastAsia"/>
                <w:color w:val="FF0000"/>
              </w:rPr>
              <w:t xml:space="preserve">                </w:t>
            </w:r>
            <m:oMath>
              <m:r>
                <w:rPr>
                  <w:rFonts w:ascii="Cambria Math" w:hAnsi="Cambria Math"/>
                  <w:color w:val="FF0000"/>
                </w:rPr>
                <m:t>=180-64=116°</m:t>
              </m:r>
            </m:oMath>
          </w:p>
        </w:tc>
        <w:tc>
          <w:tcPr>
            <w:tcW w:w="6281" w:type="dxa"/>
            <w:vAlign w:val="center"/>
          </w:tcPr>
          <w:p w14:paraId="09A4EFBB" w14:textId="4A389CD5" w:rsidR="00F94586" w:rsidRPr="00F94586" w:rsidRDefault="001001FE" w:rsidP="00F94586">
            <w:pPr>
              <w:pStyle w:val="Paragraphedeliste"/>
              <w:spacing w:line="276" w:lineRule="auto"/>
              <w:ind w:left="0"/>
              <w:rPr>
                <w:color w:val="FF0000"/>
              </w:rPr>
            </w:pPr>
            <w:r>
              <w:rPr>
                <w:color w:val="FF0000"/>
              </w:rPr>
              <w:t>Les angles sont supplémentaires et adjacents.</w:t>
            </w:r>
          </w:p>
        </w:tc>
      </w:tr>
    </w:tbl>
    <w:p w14:paraId="28A06698" w14:textId="77777777" w:rsidR="00B9345B" w:rsidRDefault="00B9345B" w:rsidP="00B9345B">
      <w:pPr>
        <w:spacing w:line="276" w:lineRule="auto"/>
        <w:jc w:val="both"/>
      </w:pPr>
    </w:p>
    <w:p w14:paraId="27817989" w14:textId="77777777" w:rsidR="00B9345B" w:rsidRDefault="00B9345B">
      <w:r>
        <w:br w:type="page"/>
      </w:r>
    </w:p>
    <w:p w14:paraId="28EAE066" w14:textId="3B9FA79A" w:rsidR="00682C6E" w:rsidRDefault="001001FE" w:rsidP="007F5B78">
      <w:pPr>
        <w:pStyle w:val="Paragraphedeliste"/>
        <w:numPr>
          <w:ilvl w:val="0"/>
          <w:numId w:val="1"/>
        </w:numPr>
        <w:spacing w:line="276" w:lineRule="auto"/>
        <w:jc w:val="both"/>
      </w:pPr>
      <w:r>
        <w:rPr>
          <w:noProof/>
          <w:lang w:eastAsia="fr-CA"/>
        </w:rPr>
        <w:lastRenderedPageBreak/>
        <w:drawing>
          <wp:anchor distT="0" distB="0" distL="114300" distR="114300" simplePos="0" relativeHeight="251663360" behindDoc="1" locked="0" layoutInCell="1" allowOverlap="1" wp14:anchorId="6A662162" wp14:editId="115F0779">
            <wp:simplePos x="0" y="0"/>
            <wp:positionH relativeFrom="margin">
              <wp:posOffset>4391025</wp:posOffset>
            </wp:positionH>
            <wp:positionV relativeFrom="page">
              <wp:posOffset>201930</wp:posOffset>
            </wp:positionV>
            <wp:extent cx="2077085" cy="1981835"/>
            <wp:effectExtent l="0" t="0" r="0" b="0"/>
            <wp:wrapThrough wrapText="bothSides">
              <wp:wrapPolygon edited="0">
                <wp:start x="0" y="0"/>
                <wp:lineTo x="0" y="21385"/>
                <wp:lineTo x="21395" y="21385"/>
                <wp:lineTo x="21395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31" t="36658" r="16822" b="23399"/>
                    <a:stretch/>
                  </pic:blipFill>
                  <pic:spPr bwMode="auto">
                    <a:xfrm>
                      <a:off x="0" y="0"/>
                      <a:ext cx="2077085" cy="1981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AD0">
        <w:t xml:space="preserve">Détermine la mesure de l’angle DEB sachant que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DE</m:t>
            </m:r>
          </m:e>
        </m:acc>
      </m:oMath>
      <w:r w:rsidR="009B5AD0">
        <w:t xml:space="preserve"> est la bissectrice de l’angle CBD.</w:t>
      </w:r>
      <w:r w:rsidR="007F5B78" w:rsidRPr="007F5B78">
        <w:rPr>
          <w:noProof/>
        </w:rPr>
        <w:t xml:space="preserve"> </w:t>
      </w: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4395"/>
        <w:gridCol w:w="5856"/>
      </w:tblGrid>
      <w:tr w:rsidR="009B5AD0" w14:paraId="213B21BF" w14:textId="77777777" w:rsidTr="00E5091A">
        <w:tc>
          <w:tcPr>
            <w:tcW w:w="4395" w:type="dxa"/>
          </w:tcPr>
          <w:p w14:paraId="0027A2E2" w14:textId="77777777" w:rsidR="009B5AD0" w:rsidRDefault="009B5AD0" w:rsidP="006B3E44">
            <w:pPr>
              <w:pStyle w:val="Paragraphedeliste"/>
              <w:spacing w:line="276" w:lineRule="auto"/>
              <w:ind w:left="0"/>
              <w:jc w:val="both"/>
            </w:pPr>
            <w:r>
              <w:t>AFFIRMATION</w:t>
            </w:r>
          </w:p>
        </w:tc>
        <w:tc>
          <w:tcPr>
            <w:tcW w:w="5856" w:type="dxa"/>
          </w:tcPr>
          <w:p w14:paraId="0BA05720" w14:textId="2FDED0DC" w:rsidR="009B5AD0" w:rsidRDefault="009B5AD0" w:rsidP="006B3E44">
            <w:pPr>
              <w:pStyle w:val="Paragraphedeliste"/>
              <w:spacing w:line="276" w:lineRule="auto"/>
              <w:ind w:left="0"/>
              <w:jc w:val="both"/>
            </w:pPr>
            <w:r>
              <w:t>JUSTIFICATION</w:t>
            </w:r>
          </w:p>
        </w:tc>
      </w:tr>
      <w:tr w:rsidR="009B5AD0" w14:paraId="2407BDB7" w14:textId="77777777" w:rsidTr="00E5091A">
        <w:trPr>
          <w:trHeight w:val="1417"/>
        </w:trPr>
        <w:tc>
          <w:tcPr>
            <w:tcW w:w="4395" w:type="dxa"/>
            <w:vAlign w:val="center"/>
          </w:tcPr>
          <w:p w14:paraId="7D1CF954" w14:textId="7800401D" w:rsidR="009B5AD0" w:rsidRPr="001001FE" w:rsidRDefault="00E5091A" w:rsidP="00E5091A">
            <w:pPr>
              <w:pStyle w:val="Paragraphedeliste"/>
              <w:spacing w:line="276" w:lineRule="auto"/>
              <w:ind w:left="0"/>
              <w:rPr>
                <w:color w:val="FF0000"/>
              </w:rPr>
            </w:pPr>
            <m:oMath>
              <m:r>
                <w:rPr>
                  <w:rFonts w:ascii="Cambria Math" w:hAnsi="Cambria Math"/>
                  <w:color w:val="FF0000"/>
                </w:rPr>
                <m:t>m∠EDB=m∠FDG=50°</m:t>
              </m:r>
            </m:oMath>
            <w:r>
              <w:rPr>
                <w:rFonts w:eastAsiaTheme="minorEastAsia"/>
                <w:color w:val="FF0000"/>
              </w:rPr>
              <w:t xml:space="preserve"> </w:t>
            </w:r>
          </w:p>
        </w:tc>
        <w:tc>
          <w:tcPr>
            <w:tcW w:w="5856" w:type="dxa"/>
            <w:vAlign w:val="center"/>
          </w:tcPr>
          <w:p w14:paraId="5B95FC95" w14:textId="21ABB3D5" w:rsidR="009B5AD0" w:rsidRPr="001001FE" w:rsidRDefault="00E5091A" w:rsidP="001001FE">
            <w:pPr>
              <w:pStyle w:val="Paragraphedeliste"/>
              <w:spacing w:line="276" w:lineRule="auto"/>
              <w:ind w:left="0"/>
              <w:rPr>
                <w:color w:val="FF0000"/>
              </w:rPr>
            </w:pPr>
            <w:r>
              <w:rPr>
                <w:color w:val="FF0000"/>
              </w:rPr>
              <w:t>Les angles opposés par le sommet sont isométriques.</w:t>
            </w:r>
          </w:p>
        </w:tc>
      </w:tr>
      <w:tr w:rsidR="009B5AD0" w14:paraId="6CDFFAC4" w14:textId="77777777" w:rsidTr="00E5091A">
        <w:trPr>
          <w:trHeight w:val="1417"/>
        </w:trPr>
        <w:tc>
          <w:tcPr>
            <w:tcW w:w="4395" w:type="dxa"/>
            <w:vAlign w:val="center"/>
          </w:tcPr>
          <w:p w14:paraId="51ABEC82" w14:textId="4B9D0D9E" w:rsidR="009B5AD0" w:rsidRDefault="00E5091A" w:rsidP="00E5091A">
            <w:pPr>
              <w:pStyle w:val="Paragraphedeliste"/>
              <w:spacing w:line="276" w:lineRule="auto"/>
              <w:ind w:left="0"/>
              <w:rPr>
                <w:rFonts w:eastAsiaTheme="minorEastAsia"/>
                <w:color w:val="FF0000"/>
              </w:rPr>
            </w:pPr>
            <m:oMath>
              <m:r>
                <w:rPr>
                  <w:rFonts w:ascii="Cambria Math" w:hAnsi="Cambria Math"/>
                  <w:color w:val="FF0000"/>
                </w:rPr>
                <m:t>m∠ECB=180-m∠ACE</m:t>
              </m:r>
            </m:oMath>
            <w:r>
              <w:rPr>
                <w:rFonts w:eastAsiaTheme="minorEastAsia"/>
                <w:color w:val="FF0000"/>
              </w:rPr>
              <w:t xml:space="preserve"> </w:t>
            </w:r>
          </w:p>
          <w:p w14:paraId="75FA571F" w14:textId="33A44821" w:rsidR="00E5091A" w:rsidRPr="001001FE" w:rsidRDefault="00E5091A" w:rsidP="00E5091A">
            <w:pPr>
              <w:pStyle w:val="Paragraphedeliste"/>
              <w:spacing w:line="276" w:lineRule="auto"/>
              <w:ind w:left="0"/>
              <w:rPr>
                <w:color w:val="FF0000"/>
              </w:rPr>
            </w:pPr>
            <w:r>
              <w:rPr>
                <w:rFonts w:eastAsiaTheme="minorEastAsia"/>
                <w:color w:val="FF0000"/>
              </w:rPr>
              <w:t xml:space="preserve">                 </w:t>
            </w:r>
            <m:oMath>
              <m:r>
                <w:rPr>
                  <w:rFonts w:ascii="Cambria Math" w:eastAsiaTheme="minorEastAsia" w:hAnsi="Cambria Math"/>
                  <w:color w:val="FF0000"/>
                </w:rPr>
                <m:t>=180-124=56°</m:t>
              </m:r>
            </m:oMath>
          </w:p>
        </w:tc>
        <w:tc>
          <w:tcPr>
            <w:tcW w:w="5856" w:type="dxa"/>
            <w:vAlign w:val="center"/>
          </w:tcPr>
          <w:p w14:paraId="1FED4796" w14:textId="113F91FA" w:rsidR="009B5AD0" w:rsidRPr="001001FE" w:rsidRDefault="00E5091A" w:rsidP="001001FE">
            <w:pPr>
              <w:pStyle w:val="Paragraphedeliste"/>
              <w:spacing w:line="276" w:lineRule="auto"/>
              <w:ind w:left="0"/>
              <w:rPr>
                <w:color w:val="FF0000"/>
              </w:rPr>
            </w:pPr>
            <w:r>
              <w:rPr>
                <w:color w:val="FF0000"/>
              </w:rPr>
              <w:t>Les angles sont supplémentaires et adjacents.</w:t>
            </w:r>
          </w:p>
        </w:tc>
      </w:tr>
      <w:tr w:rsidR="009B5AD0" w14:paraId="76FB5DCD" w14:textId="77777777" w:rsidTr="00E5091A">
        <w:trPr>
          <w:trHeight w:val="1417"/>
        </w:trPr>
        <w:tc>
          <w:tcPr>
            <w:tcW w:w="4395" w:type="dxa"/>
            <w:vAlign w:val="center"/>
          </w:tcPr>
          <w:p w14:paraId="28B71D62" w14:textId="77777777" w:rsidR="009B5AD0" w:rsidRDefault="00E5091A" w:rsidP="00E5091A">
            <w:pPr>
              <w:pStyle w:val="Paragraphedeliste"/>
              <w:spacing w:line="276" w:lineRule="auto"/>
              <w:ind w:left="0"/>
              <w:rPr>
                <w:rFonts w:eastAsiaTheme="minorEastAsia"/>
                <w:color w:val="FF0000"/>
              </w:rPr>
            </w:pPr>
            <m:oMath>
              <m:r>
                <w:rPr>
                  <w:rFonts w:ascii="Cambria Math" w:hAnsi="Cambria Math"/>
                  <w:color w:val="FF0000"/>
                </w:rPr>
                <m:t>m∠CBG=180-(m∠EDB+m∠ECB)</m:t>
              </m:r>
            </m:oMath>
            <w:r>
              <w:rPr>
                <w:rFonts w:eastAsiaTheme="minorEastAsia"/>
                <w:color w:val="FF0000"/>
              </w:rPr>
              <w:t xml:space="preserve"> </w:t>
            </w:r>
          </w:p>
          <w:p w14:paraId="1C200D1F" w14:textId="03394528" w:rsidR="00E5091A" w:rsidRPr="001001FE" w:rsidRDefault="00E5091A" w:rsidP="00E5091A">
            <w:pPr>
              <w:pStyle w:val="Paragraphedeliste"/>
              <w:spacing w:line="276" w:lineRule="auto"/>
              <w:ind w:left="0"/>
              <w:rPr>
                <w:color w:val="FF0000"/>
              </w:rPr>
            </w:pPr>
            <w:r>
              <w:rPr>
                <w:rFonts w:eastAsiaTheme="minorEastAsia"/>
                <w:color w:val="FF0000"/>
              </w:rPr>
              <w:t xml:space="preserve">                 </w:t>
            </w:r>
            <m:oMath>
              <m:r>
                <w:rPr>
                  <w:rFonts w:ascii="Cambria Math" w:eastAsiaTheme="minorEastAsia" w:hAnsi="Cambria Math"/>
                  <w:color w:val="FF0000"/>
                </w:rPr>
                <m:t>=180-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50+56</m:t>
                  </m:r>
                </m:e>
              </m:d>
              <m:r>
                <w:rPr>
                  <w:rFonts w:ascii="Cambria Math" w:eastAsiaTheme="minorEastAsia" w:hAnsi="Cambria Math"/>
                  <w:color w:val="FF0000"/>
                </w:rPr>
                <m:t>=74°</m:t>
              </m:r>
            </m:oMath>
          </w:p>
        </w:tc>
        <w:tc>
          <w:tcPr>
            <w:tcW w:w="5856" w:type="dxa"/>
            <w:vAlign w:val="center"/>
          </w:tcPr>
          <w:p w14:paraId="14A41D0E" w14:textId="1A8D3699" w:rsidR="009B5AD0" w:rsidRPr="001001FE" w:rsidRDefault="00E5091A" w:rsidP="001001FE">
            <w:pPr>
              <w:pStyle w:val="Paragraphedeliste"/>
              <w:spacing w:line="276" w:lineRule="auto"/>
              <w:ind w:left="0"/>
              <w:rPr>
                <w:color w:val="FF0000"/>
              </w:rPr>
            </w:pPr>
            <w:r>
              <w:rPr>
                <w:color w:val="FF0000"/>
              </w:rPr>
              <w:t>La somme des mesures des angles intérieurs d’un triangle est 180°.</w:t>
            </w:r>
          </w:p>
        </w:tc>
      </w:tr>
      <w:tr w:rsidR="009B5AD0" w14:paraId="360EA3DA" w14:textId="77777777" w:rsidTr="00E5091A">
        <w:trPr>
          <w:trHeight w:val="1417"/>
        </w:trPr>
        <w:tc>
          <w:tcPr>
            <w:tcW w:w="4395" w:type="dxa"/>
            <w:vAlign w:val="center"/>
          </w:tcPr>
          <w:p w14:paraId="58078AE8" w14:textId="3221ED9F" w:rsidR="009B5AD0" w:rsidRPr="001001FE" w:rsidRDefault="00E5091A" w:rsidP="00E5091A">
            <w:pPr>
              <w:pStyle w:val="Paragraphedeliste"/>
              <w:spacing w:line="276" w:lineRule="auto"/>
              <w:ind w:left="0"/>
              <w:rPr>
                <w:color w:val="FF0000"/>
              </w:rPr>
            </w:pPr>
            <m:oMath>
              <m:r>
                <w:rPr>
                  <w:rFonts w:ascii="Cambria Math" w:hAnsi="Cambria Math"/>
                  <w:color w:val="FF0000"/>
                </w:rPr>
                <m:t>m∠EBD=m∠CBD÷2=74÷2=37°</m:t>
              </m:r>
            </m:oMath>
            <w:r>
              <w:rPr>
                <w:rFonts w:eastAsiaTheme="minorEastAsia"/>
                <w:color w:val="FF0000"/>
              </w:rPr>
              <w:t xml:space="preserve"> </w:t>
            </w:r>
          </w:p>
        </w:tc>
        <w:tc>
          <w:tcPr>
            <w:tcW w:w="5856" w:type="dxa"/>
            <w:vAlign w:val="center"/>
          </w:tcPr>
          <w:p w14:paraId="3468DDB8" w14:textId="37616315" w:rsidR="009B5AD0" w:rsidRPr="001001FE" w:rsidRDefault="00E5091A" w:rsidP="00E5091A">
            <w:pPr>
              <w:pStyle w:val="Paragraphedeliste"/>
              <w:spacing w:line="276" w:lineRule="auto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Une bissectrice coupe un angle en deux angles isométriques. </w:t>
            </w:r>
          </w:p>
        </w:tc>
      </w:tr>
      <w:tr w:rsidR="009B5AD0" w14:paraId="7947D1BF" w14:textId="77777777" w:rsidTr="00E5091A">
        <w:trPr>
          <w:trHeight w:val="1417"/>
        </w:trPr>
        <w:tc>
          <w:tcPr>
            <w:tcW w:w="4395" w:type="dxa"/>
            <w:vAlign w:val="center"/>
          </w:tcPr>
          <w:p w14:paraId="0420C8D7" w14:textId="78C5A08A" w:rsidR="009B5AD0" w:rsidRDefault="00E5091A" w:rsidP="00E5091A">
            <w:pPr>
              <w:pStyle w:val="Paragraphedeliste"/>
              <w:spacing w:line="276" w:lineRule="auto"/>
              <w:ind w:left="0"/>
              <w:rPr>
                <w:rFonts w:eastAsiaTheme="minorEastAsia"/>
                <w:color w:val="FF0000"/>
              </w:rPr>
            </w:pPr>
            <m:oMath>
              <m:r>
                <w:rPr>
                  <w:rFonts w:ascii="Cambria Math" w:hAnsi="Cambria Math"/>
                  <w:color w:val="FF0000"/>
                </w:rPr>
                <m:t>m∠DEB=180-(m∠EDB+m∠EBD)</m:t>
              </m:r>
            </m:oMath>
            <w:r>
              <w:rPr>
                <w:rFonts w:eastAsiaTheme="minorEastAsia"/>
                <w:color w:val="FF0000"/>
              </w:rPr>
              <w:t xml:space="preserve"> </w:t>
            </w:r>
          </w:p>
          <w:p w14:paraId="169DF44D" w14:textId="1E314BC6" w:rsidR="00E5091A" w:rsidRPr="001001FE" w:rsidRDefault="00E5091A" w:rsidP="00E5091A">
            <w:pPr>
              <w:pStyle w:val="Paragraphedeliste"/>
              <w:spacing w:line="276" w:lineRule="auto"/>
              <w:ind w:left="0"/>
              <w:rPr>
                <w:color w:val="FF0000"/>
              </w:rPr>
            </w:pPr>
            <w:r>
              <w:rPr>
                <w:rFonts w:eastAsiaTheme="minorEastAsia"/>
                <w:color w:val="FF0000"/>
              </w:rPr>
              <w:t xml:space="preserve">                 </w:t>
            </w:r>
            <m:oMath>
              <m:r>
                <w:rPr>
                  <w:rFonts w:ascii="Cambria Math" w:eastAsiaTheme="minorEastAsia" w:hAnsi="Cambria Math"/>
                  <w:color w:val="FF0000"/>
                </w:rPr>
                <m:t>=180-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50+37</m:t>
                  </m:r>
                </m:e>
              </m:d>
              <m:r>
                <w:rPr>
                  <w:rFonts w:ascii="Cambria Math" w:eastAsiaTheme="minorEastAsia" w:hAnsi="Cambria Math"/>
                  <w:color w:val="FF0000"/>
                </w:rPr>
                <m:t>=93°</m:t>
              </m:r>
            </m:oMath>
          </w:p>
        </w:tc>
        <w:tc>
          <w:tcPr>
            <w:tcW w:w="5856" w:type="dxa"/>
            <w:vAlign w:val="center"/>
          </w:tcPr>
          <w:p w14:paraId="44B1EFC2" w14:textId="41E91E4F" w:rsidR="009B5AD0" w:rsidRPr="001001FE" w:rsidRDefault="00E5091A" w:rsidP="001001FE">
            <w:pPr>
              <w:pStyle w:val="Paragraphedeliste"/>
              <w:spacing w:line="276" w:lineRule="auto"/>
              <w:ind w:left="0"/>
              <w:rPr>
                <w:color w:val="FF0000"/>
              </w:rPr>
            </w:pPr>
            <w:r>
              <w:rPr>
                <w:color w:val="FF0000"/>
              </w:rPr>
              <w:t>La somme des mesures des angles intérieurs d’un triangle est 180°.</w:t>
            </w:r>
          </w:p>
        </w:tc>
      </w:tr>
    </w:tbl>
    <w:p w14:paraId="22FE5195" w14:textId="133DDF51" w:rsidR="009B5AD0" w:rsidRDefault="009B5AD0" w:rsidP="009B5AD0">
      <w:pPr>
        <w:pStyle w:val="Paragraphedeliste"/>
        <w:spacing w:line="276" w:lineRule="auto"/>
        <w:jc w:val="both"/>
      </w:pPr>
    </w:p>
    <w:p w14:paraId="1585BF66" w14:textId="77777777" w:rsidR="001001FE" w:rsidRDefault="001001FE">
      <w:r>
        <w:br w:type="page"/>
      </w:r>
    </w:p>
    <w:p w14:paraId="78F563D1" w14:textId="36EEACB0" w:rsidR="009B5AD0" w:rsidRDefault="001001FE" w:rsidP="009B5AD0">
      <w:pPr>
        <w:pStyle w:val="Paragraphedeliste"/>
        <w:numPr>
          <w:ilvl w:val="0"/>
          <w:numId w:val="1"/>
        </w:numPr>
        <w:spacing w:line="276" w:lineRule="auto"/>
        <w:jc w:val="both"/>
      </w:pPr>
      <w:r>
        <w:rPr>
          <w:noProof/>
          <w:lang w:eastAsia="fr-CA"/>
        </w:rPr>
        <w:lastRenderedPageBreak/>
        <w:drawing>
          <wp:anchor distT="0" distB="0" distL="114300" distR="114300" simplePos="0" relativeHeight="251665408" behindDoc="1" locked="0" layoutInCell="1" allowOverlap="1" wp14:anchorId="7AF2E93E" wp14:editId="3B20C932">
            <wp:simplePos x="0" y="0"/>
            <wp:positionH relativeFrom="margin">
              <wp:posOffset>3641725</wp:posOffset>
            </wp:positionH>
            <wp:positionV relativeFrom="page">
              <wp:posOffset>234950</wp:posOffset>
            </wp:positionV>
            <wp:extent cx="2760345" cy="2413000"/>
            <wp:effectExtent l="0" t="0" r="1905" b="6350"/>
            <wp:wrapTight wrapText="bothSides">
              <wp:wrapPolygon edited="0">
                <wp:start x="0" y="0"/>
                <wp:lineTo x="0" y="21486"/>
                <wp:lineTo x="21466" y="21486"/>
                <wp:lineTo x="21466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29" t="29599" r="15428" b="22734"/>
                    <a:stretch/>
                  </pic:blipFill>
                  <pic:spPr bwMode="auto">
                    <a:xfrm>
                      <a:off x="0" y="0"/>
                      <a:ext cx="2760345" cy="241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AD0">
        <w:t>Détermine la mesure de l’angle</w:t>
      </w:r>
      <w:r w:rsidR="00B80152">
        <w:t xml:space="preserve"> EDI si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K</m:t>
            </m:r>
            <m:r>
              <w:rPr>
                <w:rFonts w:ascii="Cambria Math" w:eastAsiaTheme="minorEastAsia" w:hAnsi="Cambria Math"/>
              </w:rPr>
              <m:t>B</m:t>
            </m:r>
          </m:e>
        </m:acc>
        <m:r>
          <w:rPr>
            <w:rFonts w:ascii="Cambria Math" w:eastAsiaTheme="minorEastAsia" w:hAnsi="Cambria Math"/>
          </w:rPr>
          <m:t>//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FL</m:t>
            </m:r>
          </m:e>
        </m:acc>
      </m:oMath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4253"/>
        <w:gridCol w:w="5998"/>
      </w:tblGrid>
      <w:tr w:rsidR="007F5B78" w14:paraId="07BFC76F" w14:textId="77777777" w:rsidTr="001B20DE">
        <w:tc>
          <w:tcPr>
            <w:tcW w:w="4253" w:type="dxa"/>
          </w:tcPr>
          <w:p w14:paraId="15F914E5" w14:textId="77777777" w:rsidR="007F5B78" w:rsidRDefault="007F5B78" w:rsidP="006B3E44">
            <w:pPr>
              <w:pStyle w:val="Paragraphedeliste"/>
              <w:spacing w:line="276" w:lineRule="auto"/>
              <w:ind w:left="0"/>
              <w:jc w:val="both"/>
            </w:pPr>
            <w:r>
              <w:t>AFFIRMATION</w:t>
            </w:r>
          </w:p>
        </w:tc>
        <w:tc>
          <w:tcPr>
            <w:tcW w:w="5998" w:type="dxa"/>
          </w:tcPr>
          <w:p w14:paraId="0FA3534F" w14:textId="17501ED8" w:rsidR="007F5B78" w:rsidRDefault="007F5B78" w:rsidP="006B3E44">
            <w:pPr>
              <w:pStyle w:val="Paragraphedeliste"/>
              <w:spacing w:line="276" w:lineRule="auto"/>
              <w:ind w:left="0"/>
              <w:jc w:val="both"/>
            </w:pPr>
            <w:r>
              <w:t>JUSTIFICATION</w:t>
            </w:r>
          </w:p>
        </w:tc>
      </w:tr>
      <w:tr w:rsidR="007F5B78" w14:paraId="38D6EC1A" w14:textId="77777777" w:rsidTr="001B20DE">
        <w:trPr>
          <w:trHeight w:val="1474"/>
        </w:trPr>
        <w:tc>
          <w:tcPr>
            <w:tcW w:w="4253" w:type="dxa"/>
            <w:vAlign w:val="center"/>
          </w:tcPr>
          <w:p w14:paraId="7268BBBB" w14:textId="5F0BB9F5" w:rsidR="007F5B78" w:rsidRPr="006D37AD" w:rsidRDefault="006D37AD" w:rsidP="006D37AD">
            <w:pPr>
              <w:pStyle w:val="Paragraphedeliste"/>
              <w:spacing w:line="276" w:lineRule="auto"/>
              <w:ind w:left="0"/>
              <w:rPr>
                <w:color w:val="FF0000"/>
              </w:rPr>
            </w:pPr>
            <m:oMath>
              <m:r>
                <w:rPr>
                  <w:rFonts w:ascii="Cambria Math" w:hAnsi="Cambria Math"/>
                  <w:color w:val="FF0000"/>
                </w:rPr>
                <m:t>m∠JAD=m∠FCG=81°</m:t>
              </m:r>
            </m:oMath>
            <w:r>
              <w:rPr>
                <w:rFonts w:eastAsiaTheme="minorEastAsia"/>
                <w:color w:val="FF0000"/>
              </w:rPr>
              <w:t xml:space="preserve"> </w:t>
            </w:r>
          </w:p>
        </w:tc>
        <w:tc>
          <w:tcPr>
            <w:tcW w:w="5998" w:type="dxa"/>
            <w:vAlign w:val="center"/>
          </w:tcPr>
          <w:p w14:paraId="36F6E5B4" w14:textId="732135FC" w:rsidR="007F5B78" w:rsidRPr="006D37AD" w:rsidRDefault="006D37AD" w:rsidP="006D37AD">
            <w:pPr>
              <w:pStyle w:val="Paragraphedeliste"/>
              <w:spacing w:line="276" w:lineRule="auto"/>
              <w:ind w:left="0"/>
              <w:rPr>
                <w:color w:val="FF0000"/>
              </w:rPr>
            </w:pPr>
            <w:r>
              <w:rPr>
                <w:color w:val="FF0000"/>
              </w:rPr>
              <w:t>Les angles alternes-externes formés par deux droites parallèles et une sécante sont isométriques.</w:t>
            </w:r>
          </w:p>
        </w:tc>
      </w:tr>
      <w:tr w:rsidR="007F5B78" w14:paraId="61239B0C" w14:textId="77777777" w:rsidTr="001B20DE">
        <w:trPr>
          <w:trHeight w:val="1474"/>
        </w:trPr>
        <w:tc>
          <w:tcPr>
            <w:tcW w:w="4253" w:type="dxa"/>
            <w:vAlign w:val="center"/>
          </w:tcPr>
          <w:p w14:paraId="37113EF0" w14:textId="2BA84F29" w:rsidR="007F5B78" w:rsidRDefault="006D37AD" w:rsidP="006D37AD">
            <w:pPr>
              <w:pStyle w:val="Paragraphedeliste"/>
              <w:spacing w:line="276" w:lineRule="auto"/>
              <w:ind w:left="0"/>
              <w:rPr>
                <w:rFonts w:eastAsiaTheme="minorEastAsia"/>
                <w:color w:val="FF0000"/>
              </w:rPr>
            </w:pPr>
            <m:oMath>
              <m:r>
                <w:rPr>
                  <w:rFonts w:ascii="Cambria Math" w:hAnsi="Cambria Math"/>
                  <w:color w:val="FF0000"/>
                </w:rPr>
                <m:t>m∠DJA=180-m∠MJD</m:t>
              </m:r>
            </m:oMath>
            <w:r>
              <w:rPr>
                <w:rFonts w:eastAsiaTheme="minorEastAsia"/>
                <w:color w:val="FF0000"/>
              </w:rPr>
              <w:t xml:space="preserve"> </w:t>
            </w:r>
          </w:p>
          <w:p w14:paraId="4F3A3D67" w14:textId="65ACBB12" w:rsidR="006D37AD" w:rsidRPr="006D37AD" w:rsidRDefault="006D37AD" w:rsidP="006D37AD">
            <w:pPr>
              <w:pStyle w:val="Paragraphedeliste"/>
              <w:spacing w:line="276" w:lineRule="auto"/>
              <w:ind w:left="0"/>
              <w:rPr>
                <w:color w:val="FF0000"/>
              </w:rPr>
            </w:pPr>
            <w:r>
              <w:rPr>
                <w:rFonts w:eastAsiaTheme="minorEastAsia"/>
                <w:color w:val="FF0000"/>
              </w:rPr>
              <w:t xml:space="preserve">                </w:t>
            </w:r>
            <m:oMath>
              <m:r>
                <w:rPr>
                  <w:rFonts w:ascii="Cambria Math" w:eastAsiaTheme="minorEastAsia" w:hAnsi="Cambria Math"/>
                  <w:color w:val="FF0000"/>
                </w:rPr>
                <m:t>=180-121=59°</m:t>
              </m:r>
            </m:oMath>
          </w:p>
        </w:tc>
        <w:tc>
          <w:tcPr>
            <w:tcW w:w="5998" w:type="dxa"/>
            <w:vAlign w:val="center"/>
          </w:tcPr>
          <w:p w14:paraId="08528777" w14:textId="21814792" w:rsidR="007F5B78" w:rsidRPr="006D37AD" w:rsidRDefault="006D37AD" w:rsidP="006D37AD">
            <w:pPr>
              <w:pStyle w:val="Paragraphedeliste"/>
              <w:spacing w:line="276" w:lineRule="auto"/>
              <w:ind w:left="0"/>
              <w:rPr>
                <w:color w:val="FF0000"/>
              </w:rPr>
            </w:pPr>
            <w:r>
              <w:rPr>
                <w:color w:val="FF0000"/>
              </w:rPr>
              <w:t>Les angles sont supplémentaires et adjacents.</w:t>
            </w:r>
          </w:p>
        </w:tc>
      </w:tr>
      <w:tr w:rsidR="007F5B78" w14:paraId="11802AA2" w14:textId="77777777" w:rsidTr="001B20DE">
        <w:trPr>
          <w:trHeight w:val="1474"/>
        </w:trPr>
        <w:tc>
          <w:tcPr>
            <w:tcW w:w="4253" w:type="dxa"/>
            <w:vAlign w:val="center"/>
          </w:tcPr>
          <w:p w14:paraId="47DB5F75" w14:textId="45E9F36E" w:rsidR="007F5B78" w:rsidRDefault="001B20DE" w:rsidP="001B20DE">
            <w:pPr>
              <w:pStyle w:val="Paragraphedeliste"/>
              <w:spacing w:line="276" w:lineRule="auto"/>
              <w:ind w:left="0"/>
              <w:rPr>
                <w:rFonts w:eastAsiaTheme="minorEastAsia"/>
                <w:color w:val="FF0000"/>
              </w:rPr>
            </w:pPr>
            <m:oMath>
              <m:r>
                <w:rPr>
                  <w:rFonts w:ascii="Cambria Math" w:hAnsi="Cambria Math"/>
                  <w:color w:val="FF0000"/>
                </w:rPr>
                <m:t>m∠JDA=180-(m∠DJA+m∠DAJ)</m:t>
              </m:r>
            </m:oMath>
            <w:r>
              <w:rPr>
                <w:rFonts w:eastAsiaTheme="minorEastAsia"/>
                <w:color w:val="FF0000"/>
              </w:rPr>
              <w:t xml:space="preserve"> </w:t>
            </w:r>
          </w:p>
          <w:p w14:paraId="403B09E3" w14:textId="522DB25E" w:rsidR="001B20DE" w:rsidRDefault="001B20DE" w:rsidP="001B20DE">
            <w:pPr>
              <w:pStyle w:val="Paragraphedeliste"/>
              <w:spacing w:line="276" w:lineRule="auto"/>
              <w:ind w:left="0"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FF0000"/>
              </w:rPr>
              <w:t xml:space="preserve">               </w:t>
            </w:r>
            <m:oMath>
              <m:r>
                <w:rPr>
                  <w:rFonts w:ascii="Cambria Math" w:eastAsiaTheme="minorEastAsia" w:hAnsi="Cambria Math"/>
                  <w:color w:val="FF0000"/>
                </w:rPr>
                <m:t>=180-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59+81</m:t>
                  </m:r>
                </m:e>
              </m:d>
              <m:r>
                <w:rPr>
                  <w:rFonts w:ascii="Cambria Math" w:eastAsiaTheme="minorEastAsia" w:hAnsi="Cambria Math"/>
                  <w:color w:val="FF0000"/>
                </w:rPr>
                <m:t>=40°</m:t>
              </m:r>
            </m:oMath>
          </w:p>
          <w:p w14:paraId="52CFB045" w14:textId="509028BA" w:rsidR="001B20DE" w:rsidRPr="006D37AD" w:rsidRDefault="001B20DE" w:rsidP="001B20DE">
            <w:pPr>
              <w:pStyle w:val="Paragraphedeliste"/>
              <w:spacing w:line="276" w:lineRule="auto"/>
              <w:ind w:left="0"/>
              <w:rPr>
                <w:color w:val="FF0000"/>
              </w:rPr>
            </w:pPr>
          </w:p>
        </w:tc>
        <w:tc>
          <w:tcPr>
            <w:tcW w:w="5998" w:type="dxa"/>
            <w:vAlign w:val="center"/>
          </w:tcPr>
          <w:p w14:paraId="04AA3A03" w14:textId="783A4046" w:rsidR="007F5B78" w:rsidRPr="006D37AD" w:rsidRDefault="001B20DE" w:rsidP="006D37AD">
            <w:pPr>
              <w:pStyle w:val="Paragraphedeliste"/>
              <w:spacing w:line="276" w:lineRule="auto"/>
              <w:ind w:left="0"/>
              <w:rPr>
                <w:color w:val="FF0000"/>
              </w:rPr>
            </w:pPr>
            <w:r>
              <w:rPr>
                <w:color w:val="FF0000"/>
              </w:rPr>
              <w:t>La somme des mesures des angles intérieurs d’un triangle est 180°.</w:t>
            </w:r>
          </w:p>
        </w:tc>
      </w:tr>
      <w:tr w:rsidR="007F5B78" w14:paraId="228B3951" w14:textId="77777777" w:rsidTr="001B20DE">
        <w:trPr>
          <w:trHeight w:val="1474"/>
        </w:trPr>
        <w:tc>
          <w:tcPr>
            <w:tcW w:w="4253" w:type="dxa"/>
            <w:vAlign w:val="center"/>
          </w:tcPr>
          <w:p w14:paraId="274A140F" w14:textId="1519B889" w:rsidR="007F5B78" w:rsidRPr="006D37AD" w:rsidRDefault="001B20DE" w:rsidP="001B20DE">
            <w:pPr>
              <w:pStyle w:val="Paragraphedeliste"/>
              <w:spacing w:line="276" w:lineRule="auto"/>
              <w:ind w:left="0"/>
              <w:rPr>
                <w:color w:val="FF0000"/>
              </w:rPr>
            </w:pPr>
            <m:oMath>
              <m:r>
                <w:rPr>
                  <w:rFonts w:ascii="Cambria Math" w:hAnsi="Cambria Math"/>
                  <w:color w:val="FF0000"/>
                </w:rPr>
                <m:t>m∠EDB=m∠CED=84°</m:t>
              </m:r>
            </m:oMath>
            <w:r>
              <w:rPr>
                <w:rFonts w:eastAsiaTheme="minorEastAsia"/>
                <w:color w:val="FF0000"/>
              </w:rPr>
              <w:t xml:space="preserve"> </w:t>
            </w:r>
          </w:p>
        </w:tc>
        <w:tc>
          <w:tcPr>
            <w:tcW w:w="5998" w:type="dxa"/>
            <w:vAlign w:val="center"/>
          </w:tcPr>
          <w:p w14:paraId="5FF058CA" w14:textId="367E3B93" w:rsidR="007F5B78" w:rsidRPr="006D37AD" w:rsidRDefault="001B20DE" w:rsidP="006D37AD">
            <w:pPr>
              <w:pStyle w:val="Paragraphedeliste"/>
              <w:spacing w:line="276" w:lineRule="auto"/>
              <w:ind w:left="0"/>
              <w:rPr>
                <w:color w:val="FF0000"/>
              </w:rPr>
            </w:pPr>
            <w:r>
              <w:rPr>
                <w:color w:val="FF0000"/>
              </w:rPr>
              <w:t>Les angles alternes-internes formés par deux droites parallèles et une sécante sont isométriques.</w:t>
            </w:r>
          </w:p>
        </w:tc>
      </w:tr>
      <w:tr w:rsidR="007F5B78" w14:paraId="6DB8FC20" w14:textId="77777777" w:rsidTr="001B20DE">
        <w:trPr>
          <w:trHeight w:val="1474"/>
        </w:trPr>
        <w:tc>
          <w:tcPr>
            <w:tcW w:w="4253" w:type="dxa"/>
            <w:vAlign w:val="center"/>
          </w:tcPr>
          <w:p w14:paraId="14DC11E2" w14:textId="6ADD4DE4" w:rsidR="007F5B78" w:rsidRPr="006D37AD" w:rsidRDefault="001B20DE" w:rsidP="001B20DE">
            <w:pPr>
              <w:pStyle w:val="Paragraphedeliste"/>
              <w:spacing w:line="276" w:lineRule="auto"/>
              <w:ind w:left="0"/>
              <w:rPr>
                <w:color w:val="FF0000"/>
              </w:rPr>
            </w:pPr>
            <m:oMath>
              <m:r>
                <w:rPr>
                  <w:rFonts w:ascii="Cambria Math" w:hAnsi="Cambria Math"/>
                  <w:color w:val="FF0000"/>
                </w:rPr>
                <m:t>m∠IDB</m:t>
              </m:r>
              <m:r>
                <w:rPr>
                  <w:rFonts w:ascii="Cambria Math" w:hAnsi="Cambria Math"/>
                  <w:color w:val="FF0000"/>
                </w:rPr>
                <m:t>=m∠JDA=40°</m:t>
              </m:r>
            </m:oMath>
            <w:r>
              <w:rPr>
                <w:rFonts w:eastAsiaTheme="minorEastAsia"/>
                <w:color w:val="FF0000"/>
              </w:rPr>
              <w:t xml:space="preserve"> </w:t>
            </w:r>
          </w:p>
        </w:tc>
        <w:tc>
          <w:tcPr>
            <w:tcW w:w="5998" w:type="dxa"/>
            <w:vAlign w:val="center"/>
          </w:tcPr>
          <w:p w14:paraId="59A6C3F9" w14:textId="672FA921" w:rsidR="007F5B78" w:rsidRPr="006D37AD" w:rsidRDefault="001B20DE" w:rsidP="006D37AD">
            <w:pPr>
              <w:pStyle w:val="Paragraphedeliste"/>
              <w:spacing w:line="276" w:lineRule="auto"/>
              <w:ind w:left="0"/>
              <w:rPr>
                <w:color w:val="FF0000"/>
              </w:rPr>
            </w:pPr>
            <w:r>
              <w:rPr>
                <w:color w:val="FF0000"/>
              </w:rPr>
              <w:t>Les angles opposés par le sommet sont isométriques.</w:t>
            </w:r>
          </w:p>
        </w:tc>
      </w:tr>
      <w:tr w:rsidR="007F5B78" w14:paraId="38532F0C" w14:textId="77777777" w:rsidTr="001B20DE">
        <w:trPr>
          <w:trHeight w:val="1474"/>
        </w:trPr>
        <w:tc>
          <w:tcPr>
            <w:tcW w:w="4253" w:type="dxa"/>
            <w:vAlign w:val="center"/>
          </w:tcPr>
          <w:p w14:paraId="2A785133" w14:textId="64CFCED1" w:rsidR="007F5B78" w:rsidRDefault="001B20DE" w:rsidP="006D37AD">
            <w:pPr>
              <w:pStyle w:val="Paragraphedeliste"/>
              <w:spacing w:line="276" w:lineRule="auto"/>
              <w:ind w:left="0"/>
              <w:rPr>
                <w:rFonts w:eastAsiaTheme="minorEastAsia"/>
                <w:color w:val="FF0000"/>
              </w:rPr>
            </w:pPr>
            <m:oMath>
              <m:r>
                <w:rPr>
                  <w:rFonts w:ascii="Cambria Math" w:hAnsi="Cambria Math"/>
                  <w:color w:val="FF0000"/>
                </w:rPr>
                <m:t>m∠EDI=m∠EDB-m∠IDB</m:t>
              </m:r>
            </m:oMath>
            <w:r>
              <w:rPr>
                <w:rFonts w:eastAsiaTheme="minorEastAsia"/>
                <w:color w:val="FF0000"/>
              </w:rPr>
              <w:t xml:space="preserve"> </w:t>
            </w:r>
          </w:p>
          <w:p w14:paraId="4CC5232A" w14:textId="10E0CDA7" w:rsidR="001B20DE" w:rsidRPr="006D37AD" w:rsidRDefault="001B20DE" w:rsidP="001B20DE">
            <w:pPr>
              <w:pStyle w:val="Paragraphedeliste"/>
              <w:spacing w:line="276" w:lineRule="auto"/>
              <w:ind w:left="0"/>
              <w:rPr>
                <w:color w:val="FF0000"/>
              </w:rPr>
            </w:pPr>
            <w:r>
              <w:rPr>
                <w:rFonts w:eastAsiaTheme="minorEastAsia"/>
                <w:color w:val="FF0000"/>
              </w:rPr>
              <w:t xml:space="preserve">               </w:t>
            </w:r>
            <m:oMath>
              <m:r>
                <w:rPr>
                  <w:rFonts w:ascii="Cambria Math" w:eastAsiaTheme="minorEastAsia" w:hAnsi="Cambria Math"/>
                  <w:color w:val="FF0000"/>
                </w:rPr>
                <m:t>=84-40=44°</m:t>
              </m:r>
            </m:oMath>
          </w:p>
        </w:tc>
        <w:tc>
          <w:tcPr>
            <w:tcW w:w="5998" w:type="dxa"/>
            <w:vAlign w:val="center"/>
          </w:tcPr>
          <w:p w14:paraId="41E2E40A" w14:textId="2573DB73" w:rsidR="007F5B78" w:rsidRPr="006D37AD" w:rsidRDefault="001B20DE" w:rsidP="006D37AD">
            <w:pPr>
              <w:pStyle w:val="Paragraphedeliste"/>
              <w:spacing w:line="276" w:lineRule="auto"/>
              <w:ind w:left="0"/>
              <w:rPr>
                <w:color w:val="FF0000"/>
              </w:rPr>
            </w:pPr>
            <w:r>
              <w:rPr>
                <w:color w:val="FF0000"/>
              </w:rPr>
              <w:t>Les angles EDI et IDB forment l’angle EDB.</w:t>
            </w:r>
            <w:bookmarkStart w:id="0" w:name="_GoBack"/>
            <w:bookmarkEnd w:id="0"/>
          </w:p>
        </w:tc>
      </w:tr>
    </w:tbl>
    <w:p w14:paraId="7246C916" w14:textId="7BA22A33" w:rsidR="00B80152" w:rsidRDefault="00B80152" w:rsidP="007F5B78">
      <w:pPr>
        <w:spacing w:line="276" w:lineRule="auto"/>
        <w:jc w:val="both"/>
      </w:pPr>
    </w:p>
    <w:sectPr w:rsidR="00B80152" w:rsidSect="007F5B78">
      <w:headerReference w:type="first" r:id="rId11"/>
      <w:footerReference w:type="first" r:id="rId12"/>
      <w:pgSz w:w="12240" w:h="15840"/>
      <w:pgMar w:top="1134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19C40" w14:textId="77777777" w:rsidR="00F666F1" w:rsidRDefault="00F666F1" w:rsidP="008E7B93">
      <w:pPr>
        <w:spacing w:after="0" w:line="240" w:lineRule="auto"/>
      </w:pPr>
      <w:r>
        <w:separator/>
      </w:r>
    </w:p>
  </w:endnote>
  <w:endnote w:type="continuationSeparator" w:id="0">
    <w:p w14:paraId="119F0F6A" w14:textId="77777777" w:rsidR="00F666F1" w:rsidRDefault="00F666F1" w:rsidP="008E7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282EE" w14:textId="27101B03" w:rsidR="00682C77" w:rsidRDefault="00682C77">
    <w:pPr>
      <w:pStyle w:val="Pieddepage"/>
    </w:pPr>
    <w:r>
      <w:t>Document créé par Andréanne Parcel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13CDE" w14:textId="77777777" w:rsidR="00F666F1" w:rsidRDefault="00F666F1" w:rsidP="008E7B93">
      <w:pPr>
        <w:spacing w:after="0" w:line="240" w:lineRule="auto"/>
      </w:pPr>
      <w:r>
        <w:separator/>
      </w:r>
    </w:p>
  </w:footnote>
  <w:footnote w:type="continuationSeparator" w:id="0">
    <w:p w14:paraId="3C5CB014" w14:textId="77777777" w:rsidR="00F666F1" w:rsidRDefault="00F666F1" w:rsidP="008E7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8994E" w14:textId="3E358A86" w:rsidR="008E7B93" w:rsidRDefault="008E7B93" w:rsidP="008E7B93">
    <w:pPr>
      <w:pStyle w:val="En-tte"/>
      <w:tabs>
        <w:tab w:val="clear" w:pos="4320"/>
        <w:tab w:val="clear" w:pos="8640"/>
      </w:tabs>
      <w:jc w:val="right"/>
      <w:rPr>
        <w:u w:val="single"/>
      </w:rPr>
    </w:pPr>
    <w:r>
      <w:t xml:space="preserve">Nom :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tab/>
      <w:t xml:space="preserve">Groupe : </w:t>
    </w:r>
    <w:r>
      <w:rPr>
        <w:u w:val="single"/>
      </w:rPr>
      <w:tab/>
    </w:r>
  </w:p>
  <w:p w14:paraId="78DE217F" w14:textId="22CEAFF7" w:rsidR="008E7B93" w:rsidRPr="007F5B78" w:rsidRDefault="00557D4D" w:rsidP="00CC5659">
    <w:pPr>
      <w:pStyle w:val="Titre1"/>
      <w:jc w:val="center"/>
      <w:rPr>
        <w:b/>
        <w:u w:val="single"/>
      </w:rPr>
    </w:pPr>
    <w:r w:rsidRPr="007F5B78">
      <w:rPr>
        <w:b/>
        <w:u w:val="single"/>
      </w:rPr>
      <w:t>Chapitre 4</w:t>
    </w:r>
    <w:r w:rsidR="00CC5659" w:rsidRPr="007F5B78">
      <w:rPr>
        <w:b/>
        <w:u w:val="single"/>
      </w:rPr>
      <w:t xml:space="preserve"> – </w:t>
    </w:r>
    <w:r w:rsidRPr="007F5B78">
      <w:rPr>
        <w:b/>
        <w:u w:val="single"/>
      </w:rPr>
      <w:t>Angles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86E6F"/>
    <w:multiLevelType w:val="hybridMultilevel"/>
    <w:tmpl w:val="5D30724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93"/>
    <w:rsid w:val="001001FE"/>
    <w:rsid w:val="001B20DE"/>
    <w:rsid w:val="00244857"/>
    <w:rsid w:val="00557D4D"/>
    <w:rsid w:val="00682C6E"/>
    <w:rsid w:val="00682C77"/>
    <w:rsid w:val="006D37AD"/>
    <w:rsid w:val="007A4E8E"/>
    <w:rsid w:val="007F5B78"/>
    <w:rsid w:val="008905F8"/>
    <w:rsid w:val="0089670B"/>
    <w:rsid w:val="008E7B93"/>
    <w:rsid w:val="0098726D"/>
    <w:rsid w:val="009B5AD0"/>
    <w:rsid w:val="00B80152"/>
    <w:rsid w:val="00B9345B"/>
    <w:rsid w:val="00CC5659"/>
    <w:rsid w:val="00D32FA4"/>
    <w:rsid w:val="00DC4444"/>
    <w:rsid w:val="00E5091A"/>
    <w:rsid w:val="00F666F1"/>
    <w:rsid w:val="00F9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A0FFF"/>
  <w15:chartTrackingRefBased/>
  <w15:docId w15:val="{4DAA4C34-B257-4346-B0FB-2D63C8E6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FA4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C56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32F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32FA4"/>
    <w:rPr>
      <w:rFonts w:asciiTheme="majorHAnsi" w:eastAsiaTheme="majorEastAsia" w:hAnsiTheme="majorHAnsi" w:cstheme="majorBidi"/>
      <w:b/>
      <w:sz w:val="26"/>
      <w:szCs w:val="26"/>
      <w:u w:val="single"/>
    </w:rPr>
  </w:style>
  <w:style w:type="paragraph" w:styleId="Titre">
    <w:name w:val="Title"/>
    <w:basedOn w:val="Normal"/>
    <w:link w:val="TitreCar"/>
    <w:qFormat/>
    <w:rsid w:val="00D32FA4"/>
    <w:pPr>
      <w:spacing w:after="0" w:line="240" w:lineRule="auto"/>
      <w:jc w:val="center"/>
    </w:pPr>
    <w:rPr>
      <w:rFonts w:ascii="French Script MT" w:eastAsia="Times New Roman" w:hAnsi="French Script MT" w:cs="Times New Roman"/>
      <w:bCs/>
      <w:sz w:val="144"/>
      <w:lang w:eastAsia="fr-FR"/>
    </w:rPr>
  </w:style>
  <w:style w:type="character" w:customStyle="1" w:styleId="TitreCar">
    <w:name w:val="Titre Car"/>
    <w:basedOn w:val="Policepardfaut"/>
    <w:link w:val="Titre"/>
    <w:rsid w:val="00D32FA4"/>
    <w:rPr>
      <w:rFonts w:ascii="French Script MT" w:eastAsia="Times New Roman" w:hAnsi="French Script MT" w:cs="Times New Roman"/>
      <w:bCs/>
      <w:sz w:val="14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E7B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7B9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E7B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7B93"/>
    <w:rPr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CC56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557D4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57D4D"/>
    <w:rPr>
      <w:color w:val="808080"/>
    </w:rPr>
  </w:style>
  <w:style w:type="table" w:styleId="Grilledutableau">
    <w:name w:val="Table Grid"/>
    <w:basedOn w:val="TableauNormal"/>
    <w:uiPriority w:val="39"/>
    <w:rsid w:val="00557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87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7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Andréanne Parcel</dc:creator>
  <cp:keywords/>
  <dc:description/>
  <cp:lastModifiedBy>Blanchette Meggie</cp:lastModifiedBy>
  <cp:revision>6</cp:revision>
  <cp:lastPrinted>2018-12-06T15:41:00Z</cp:lastPrinted>
  <dcterms:created xsi:type="dcterms:W3CDTF">2018-12-06T15:58:00Z</dcterms:created>
  <dcterms:modified xsi:type="dcterms:W3CDTF">2018-12-06T16:39:00Z</dcterms:modified>
</cp:coreProperties>
</file>